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ADD4" w14:textId="4517EFE6" w:rsidR="00A10D07" w:rsidRDefault="00A10D07" w:rsidP="00C76CE3">
      <w:pPr>
        <w:spacing w:after="0"/>
        <w:jc w:val="both"/>
        <w:rPr>
          <w:b/>
        </w:rPr>
      </w:pPr>
      <w:bookmarkStart w:id="0" w:name="_GoBack"/>
      <w:bookmarkEnd w:id="0"/>
    </w:p>
    <w:p w14:paraId="258585A3" w14:textId="60590BA5" w:rsidR="00A10D07" w:rsidRDefault="00A10D07" w:rsidP="00C76CE3">
      <w:pPr>
        <w:spacing w:after="0"/>
        <w:jc w:val="both"/>
        <w:rPr>
          <w:b/>
        </w:rPr>
        <w:sectPr w:rsidR="00A10D07" w:rsidSect="00FD488E">
          <w:footerReference w:type="default" r:id="rId7"/>
          <w:pgSz w:w="12240" w:h="15840"/>
          <w:pgMar w:top="720" w:right="1440" w:bottom="792" w:left="1440" w:header="720" w:footer="720" w:gutter="0"/>
          <w:pgBorders w:offsetFrom="page">
            <w:top w:val="single" w:sz="48" w:space="24" w:color="0188D8"/>
            <w:left w:val="single" w:sz="48" w:space="24" w:color="0188D8"/>
            <w:bottom w:val="single" w:sz="48" w:space="24" w:color="0188D8"/>
            <w:right w:val="single" w:sz="48" w:space="24" w:color="0188D8"/>
          </w:pgBorders>
          <w:cols w:num="2" w:space="720" w:equalWidth="0">
            <w:col w:w="3600" w:space="720"/>
            <w:col w:w="5039"/>
          </w:cols>
        </w:sectPr>
      </w:pPr>
    </w:p>
    <w:p w14:paraId="11FD457E" w14:textId="291D9A4E" w:rsidR="00AF6C54" w:rsidRPr="00A10D07" w:rsidRDefault="00A10D07" w:rsidP="00C76CE3">
      <w:pPr>
        <w:spacing w:after="0"/>
        <w:jc w:val="both"/>
        <w:rPr>
          <w:b/>
          <w:sz w:val="18"/>
          <w:szCs w:val="16"/>
        </w:rPr>
      </w:pPr>
      <w:r>
        <w:rPr>
          <w:b/>
          <w:noProof/>
          <w:lang w:eastAsia="en-US"/>
        </w:rPr>
        <w:drawing>
          <wp:inline distT="0" distB="0" distL="0" distR="0" wp14:anchorId="6FB55E33" wp14:editId="6ECA502F">
            <wp:extent cx="2161825" cy="73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SA-logo-full-color-horizontal.jpg"/>
                    <pic:cNvPicPr/>
                  </pic:nvPicPr>
                  <pic:blipFill rotWithShape="1">
                    <a:blip r:embed="rId8"/>
                    <a:srcRect l="5339" b="4231"/>
                    <a:stretch/>
                  </pic:blipFill>
                  <pic:spPr bwMode="auto">
                    <a:xfrm>
                      <a:off x="0" y="0"/>
                      <a:ext cx="2163959" cy="73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68F8F" w14:textId="5A7840E9" w:rsidR="00E618AD" w:rsidRPr="00CB3679" w:rsidRDefault="00E618AD" w:rsidP="00770BF3">
      <w:pPr>
        <w:spacing w:after="0"/>
        <w:rPr>
          <w:b/>
          <w:sz w:val="28"/>
          <w:szCs w:val="16"/>
        </w:rPr>
      </w:pPr>
    </w:p>
    <w:p w14:paraId="2729AAC0" w14:textId="2DDB5D4A" w:rsidR="00E82F0A" w:rsidRPr="00B51204" w:rsidRDefault="00044DBA" w:rsidP="00770BF3">
      <w:pPr>
        <w:spacing w:after="0"/>
        <w:rPr>
          <w:b/>
          <w:i/>
          <w:color w:val="5C8826"/>
          <w:sz w:val="32"/>
          <w:szCs w:val="28"/>
        </w:rPr>
      </w:pPr>
      <w:r w:rsidRPr="00B51204">
        <w:rPr>
          <w:b/>
          <w:i/>
          <w:color w:val="5C8826"/>
          <w:sz w:val="32"/>
          <w:szCs w:val="28"/>
        </w:rPr>
        <w:t>A H</w:t>
      </w:r>
      <w:r w:rsidR="00CB3679" w:rsidRPr="00B51204">
        <w:rPr>
          <w:b/>
          <w:i/>
          <w:color w:val="5C8826"/>
          <w:sz w:val="32"/>
          <w:szCs w:val="28"/>
        </w:rPr>
        <w:t>istoric Opportunity to</w:t>
      </w:r>
      <w:r w:rsidR="00CB3679" w:rsidRPr="00B51204">
        <w:rPr>
          <w:b/>
          <w:i/>
          <w:color w:val="5C8826"/>
          <w:sz w:val="32"/>
          <w:szCs w:val="28"/>
        </w:rPr>
        <w:br/>
        <w:t xml:space="preserve">Protect </w:t>
      </w:r>
      <w:r w:rsidR="00AF6C54" w:rsidRPr="00B51204">
        <w:rPr>
          <w:b/>
          <w:i/>
          <w:color w:val="5C8826"/>
          <w:sz w:val="32"/>
          <w:szCs w:val="28"/>
        </w:rPr>
        <w:t>o</w:t>
      </w:r>
      <w:r w:rsidRPr="00B51204">
        <w:rPr>
          <w:b/>
          <w:i/>
          <w:color w:val="5C8826"/>
          <w:sz w:val="32"/>
          <w:szCs w:val="28"/>
        </w:rPr>
        <w:t>ur Waters and Lands</w:t>
      </w:r>
    </w:p>
    <w:p w14:paraId="42BA3350" w14:textId="77777777" w:rsidR="00E618AD" w:rsidRDefault="00E618AD" w:rsidP="00770BF3">
      <w:pPr>
        <w:spacing w:after="0"/>
        <w:rPr>
          <w:b/>
        </w:rPr>
        <w:sectPr w:rsidR="00E618AD" w:rsidSect="00FD488E">
          <w:type w:val="continuous"/>
          <w:pgSz w:w="12240" w:h="15840"/>
          <w:pgMar w:top="720" w:right="1440" w:bottom="792" w:left="1440" w:header="720" w:footer="720" w:gutter="0"/>
          <w:pgBorders w:offsetFrom="page">
            <w:top w:val="single" w:sz="48" w:space="24" w:color="0188D8"/>
            <w:left w:val="single" w:sz="48" w:space="24" w:color="0188D8"/>
            <w:bottom w:val="single" w:sz="48" w:space="24" w:color="0188D8"/>
            <w:right w:val="single" w:sz="48" w:space="24" w:color="0188D8"/>
          </w:pgBorders>
          <w:cols w:num="2" w:space="720" w:equalWidth="0">
            <w:col w:w="3600" w:space="720"/>
            <w:col w:w="5039"/>
          </w:cols>
        </w:sectPr>
      </w:pPr>
    </w:p>
    <w:p w14:paraId="6DDFC049" w14:textId="5396BEAB" w:rsidR="002262E3" w:rsidRDefault="002262E3" w:rsidP="000B163E">
      <w:pPr>
        <w:spacing w:after="0"/>
        <w:rPr>
          <w:b/>
        </w:rPr>
        <w:sectPr w:rsidR="002262E3" w:rsidSect="00FD488E">
          <w:type w:val="continuous"/>
          <w:pgSz w:w="12240" w:h="15840"/>
          <w:pgMar w:top="720" w:right="1440" w:bottom="792" w:left="1440" w:header="720" w:footer="720" w:gutter="0"/>
          <w:pgBorders w:offsetFrom="page">
            <w:top w:val="single" w:sz="48" w:space="24" w:color="0188D8"/>
            <w:left w:val="single" w:sz="48" w:space="24" w:color="0188D8"/>
            <w:bottom w:val="single" w:sz="48" w:space="24" w:color="0188D8"/>
            <w:right w:val="single" w:sz="48" w:space="24" w:color="0188D8"/>
          </w:pgBorders>
          <w:cols w:num="2" w:space="720" w:equalWidth="0">
            <w:col w:w="2640" w:space="720"/>
            <w:col w:w="6000"/>
          </w:cols>
        </w:sectPr>
      </w:pPr>
    </w:p>
    <w:p w14:paraId="5D2C8F82" w14:textId="591D7758" w:rsidR="00AF6C54" w:rsidRDefault="00AF6C54" w:rsidP="000B163E">
      <w:pPr>
        <w:spacing w:after="0"/>
      </w:pPr>
      <w:r>
        <w:t xml:space="preserve">Georgia’s economy and quality of life are directly tied to both the water quality of our rivers, lakes and streams and the availability and beauty of </w:t>
      </w:r>
      <w:r w:rsidR="00AD6535">
        <w:t xml:space="preserve">our </w:t>
      </w:r>
      <w:r>
        <w:t>outdoor spaces</w:t>
      </w:r>
      <w:r w:rsidR="00AD6535">
        <w:t xml:space="preserve">, wildlife habitats and parks.  </w:t>
      </w:r>
    </w:p>
    <w:p w14:paraId="3C24E5FE" w14:textId="77777777" w:rsidR="00AF6C54" w:rsidRDefault="00AF6C54" w:rsidP="000B163E">
      <w:pPr>
        <w:spacing w:after="0"/>
      </w:pPr>
    </w:p>
    <w:p w14:paraId="0B33673B" w14:textId="1B27369C" w:rsidR="00044DBA" w:rsidRDefault="00AF6C54" w:rsidP="000B163E">
      <w:pPr>
        <w:spacing w:after="0"/>
      </w:pPr>
      <w:r>
        <w:t>This fall, we</w:t>
      </w:r>
      <w:r w:rsidR="00044DBA">
        <w:t xml:space="preserve"> have a </w:t>
      </w:r>
      <w:r w:rsidR="00044DBA" w:rsidRPr="00AD6535">
        <w:rPr>
          <w:b/>
        </w:rPr>
        <w:t xml:space="preserve">historic opportunity to </w:t>
      </w:r>
      <w:r w:rsidR="00054E47">
        <w:rPr>
          <w:b/>
        </w:rPr>
        <w:t xml:space="preserve">pass the Georgia Outdoor Stewardship Amendment and </w:t>
      </w:r>
      <w:r w:rsidR="00044DBA" w:rsidRPr="00AD6535">
        <w:rPr>
          <w:b/>
        </w:rPr>
        <w:t>protect our waters and lands</w:t>
      </w:r>
      <w:r w:rsidR="00044DBA">
        <w:t xml:space="preserve"> by constitutionally dedicating a portion of the existing sales tax on outdoor sporting goods </w:t>
      </w:r>
      <w:r w:rsidR="00044DBA" w:rsidRPr="00AF6C54">
        <w:rPr>
          <w:b/>
        </w:rPr>
        <w:t>without raising any taxes or creating new fees.</w:t>
      </w:r>
      <w:r w:rsidR="00044DBA">
        <w:t xml:space="preserve">  </w:t>
      </w:r>
    </w:p>
    <w:p w14:paraId="591359FA" w14:textId="566FA6DB" w:rsidR="00044DBA" w:rsidRDefault="00044DBA" w:rsidP="000B163E">
      <w:pPr>
        <w:spacing w:after="0"/>
      </w:pPr>
    </w:p>
    <w:p w14:paraId="14611400" w14:textId="4815EE53" w:rsidR="00044DBA" w:rsidRDefault="00044DBA" w:rsidP="000B163E">
      <w:pPr>
        <w:spacing w:after="0"/>
      </w:pPr>
      <w:r>
        <w:t>If passed, this funding would:</w:t>
      </w:r>
    </w:p>
    <w:p w14:paraId="0C64BCB3" w14:textId="0FA7CAA4" w:rsidR="00044DBA" w:rsidRDefault="00044DBA" w:rsidP="000B163E">
      <w:pPr>
        <w:spacing w:after="0"/>
      </w:pPr>
    </w:p>
    <w:p w14:paraId="33159E1E" w14:textId="048FF49A" w:rsidR="00044DBA" w:rsidRDefault="00044DBA" w:rsidP="00AF6C54">
      <w:pPr>
        <w:pStyle w:val="ListParagraph"/>
        <w:numPr>
          <w:ilvl w:val="0"/>
          <w:numId w:val="5"/>
        </w:numPr>
        <w:spacing w:after="0"/>
      </w:pPr>
      <w:r w:rsidRPr="00AF6C54">
        <w:rPr>
          <w:b/>
        </w:rPr>
        <w:t>Protect lands critical to clean drinking water</w:t>
      </w:r>
      <w:r>
        <w:t xml:space="preserve"> and the quality of Georgia’s lakes, rivers and streams</w:t>
      </w:r>
    </w:p>
    <w:p w14:paraId="21A77550" w14:textId="304C4ED6" w:rsidR="00044DBA" w:rsidRDefault="00044DBA" w:rsidP="000B163E">
      <w:pPr>
        <w:spacing w:after="0"/>
      </w:pPr>
    </w:p>
    <w:p w14:paraId="7A793A3C" w14:textId="0B59A8DE" w:rsidR="00044DBA" w:rsidRDefault="00044DBA" w:rsidP="00AF6C54">
      <w:pPr>
        <w:pStyle w:val="ListParagraph"/>
        <w:numPr>
          <w:ilvl w:val="0"/>
          <w:numId w:val="5"/>
        </w:numPr>
        <w:spacing w:after="0"/>
      </w:pPr>
      <w:r w:rsidRPr="00AF6C54">
        <w:rPr>
          <w:b/>
        </w:rPr>
        <w:t>Acquire and improve park</w:t>
      </w:r>
      <w:r w:rsidR="00AD6535">
        <w:rPr>
          <w:b/>
        </w:rPr>
        <w:t>s</w:t>
      </w:r>
      <w:r w:rsidRPr="00AF6C54">
        <w:rPr>
          <w:b/>
        </w:rPr>
        <w:t xml:space="preserve"> and trails</w:t>
      </w:r>
      <w:r>
        <w:t xml:space="preserve"> for children, families and outdoor </w:t>
      </w:r>
      <w:r w:rsidR="00AF6C54">
        <w:t>enthusiasts</w:t>
      </w:r>
      <w:r>
        <w:t xml:space="preserve"> to enjoy in communities throughout the state</w:t>
      </w:r>
    </w:p>
    <w:p w14:paraId="0B1E0788" w14:textId="1A13B10B" w:rsidR="00044DBA" w:rsidRDefault="00044DBA" w:rsidP="000B163E">
      <w:pPr>
        <w:spacing w:after="0"/>
      </w:pPr>
    </w:p>
    <w:p w14:paraId="007BB529" w14:textId="219EAE1D" w:rsidR="00044DBA" w:rsidRDefault="00044DBA" w:rsidP="00AF6C54">
      <w:pPr>
        <w:pStyle w:val="ListParagraph"/>
        <w:numPr>
          <w:ilvl w:val="0"/>
          <w:numId w:val="5"/>
        </w:numPr>
        <w:spacing w:after="0"/>
      </w:pPr>
      <w:r w:rsidRPr="00AF6C54">
        <w:rPr>
          <w:b/>
        </w:rPr>
        <w:t>Maintain and improve access to wildlife management areas</w:t>
      </w:r>
      <w:r>
        <w:t xml:space="preserve"> and create new opportunities for hunting and fishing </w:t>
      </w:r>
    </w:p>
    <w:p w14:paraId="5F8A5C3C" w14:textId="5A01517F" w:rsidR="00044DBA" w:rsidRDefault="00044DBA" w:rsidP="000B163E">
      <w:pPr>
        <w:spacing w:after="0"/>
      </w:pPr>
    </w:p>
    <w:p w14:paraId="7FA05DF5" w14:textId="6800B1AF" w:rsidR="00044DBA" w:rsidRDefault="00044DBA" w:rsidP="00AF6C54">
      <w:pPr>
        <w:pStyle w:val="ListParagraph"/>
        <w:numPr>
          <w:ilvl w:val="0"/>
          <w:numId w:val="5"/>
        </w:numPr>
        <w:spacing w:after="0"/>
      </w:pPr>
      <w:r w:rsidRPr="00AF6C54">
        <w:rPr>
          <w:b/>
        </w:rPr>
        <w:t xml:space="preserve">Support Georgia’s $27 billion outdoor recreation industry </w:t>
      </w:r>
      <w:r>
        <w:t xml:space="preserve">and the jobs it and </w:t>
      </w:r>
      <w:r w:rsidR="00AD6535">
        <w:t xml:space="preserve">the </w:t>
      </w:r>
      <w:r>
        <w:t xml:space="preserve">other economic sectors that rely upon access to land and water create </w:t>
      </w:r>
    </w:p>
    <w:p w14:paraId="3992B816" w14:textId="77777777" w:rsidR="00044DBA" w:rsidRDefault="00044DBA" w:rsidP="000B163E">
      <w:pPr>
        <w:spacing w:after="0"/>
      </w:pPr>
    </w:p>
    <w:p w14:paraId="54274C90" w14:textId="3F1AF0B2" w:rsidR="003917C3" w:rsidRDefault="00044DBA" w:rsidP="000B163E">
      <w:pPr>
        <w:spacing w:after="0"/>
      </w:pPr>
      <w:r>
        <w:t>If passed, t</w:t>
      </w:r>
      <w:r w:rsidR="00FA6824">
        <w:t xml:space="preserve">he </w:t>
      </w:r>
      <w:r>
        <w:t xml:space="preserve">Georgia Outdoor Stewardship Amendment </w:t>
      </w:r>
      <w:r w:rsidR="00E82F0A">
        <w:t xml:space="preserve">would dedicate </w:t>
      </w:r>
      <w:r w:rsidR="00733082">
        <w:t xml:space="preserve">up to </w:t>
      </w:r>
      <w:r w:rsidR="0097375B">
        <w:t>8</w:t>
      </w:r>
      <w:r w:rsidR="00655849">
        <w:t>0</w:t>
      </w:r>
      <w:r w:rsidR="000D0570">
        <w:t xml:space="preserve">% of the </w:t>
      </w:r>
      <w:r w:rsidR="000D0570" w:rsidRPr="00AF6C54">
        <w:rPr>
          <w:b/>
        </w:rPr>
        <w:t>existing</w:t>
      </w:r>
      <w:r w:rsidR="0042289F">
        <w:t xml:space="preserve"> sales and use tax </w:t>
      </w:r>
      <w:r w:rsidR="00655849">
        <w:t xml:space="preserve">on outdoor sporting goods </w:t>
      </w:r>
      <w:r w:rsidR="006C69F5">
        <w:t xml:space="preserve">to </w:t>
      </w:r>
      <w:r w:rsidR="00E82F0A">
        <w:t>the protection of the state’s lands, water, and wildlife</w:t>
      </w:r>
      <w:r w:rsidR="00733082">
        <w:t xml:space="preserve"> </w:t>
      </w:r>
      <w:r w:rsidR="003917C3" w:rsidRPr="00A9732A">
        <w:rPr>
          <w:b/>
        </w:rPr>
        <w:t xml:space="preserve">without </w:t>
      </w:r>
      <w:r w:rsidR="00E82F0A" w:rsidRPr="00A9732A">
        <w:rPr>
          <w:b/>
        </w:rPr>
        <w:t>raising or creating any new taxes or fees</w:t>
      </w:r>
      <w:r w:rsidR="00E82F0A">
        <w:t xml:space="preserve">.  </w:t>
      </w:r>
    </w:p>
    <w:p w14:paraId="0D4474B9" w14:textId="163E9329" w:rsidR="00044DBA" w:rsidRDefault="00044DBA" w:rsidP="000B163E">
      <w:pPr>
        <w:spacing w:after="0"/>
      </w:pPr>
    </w:p>
    <w:p w14:paraId="79A036FA" w14:textId="6F8170DE" w:rsidR="00044DBA" w:rsidRDefault="00044DBA" w:rsidP="000B163E">
      <w:pPr>
        <w:spacing w:after="0"/>
      </w:pPr>
      <w:r>
        <w:t>Over $20 million would be dedicated every year for the next ten years</w:t>
      </w:r>
      <w:r w:rsidR="00AD6535">
        <w:t xml:space="preserve">.  This funding could not be used for any other purpose and would be </w:t>
      </w:r>
      <w:r>
        <w:t>subject to strict accountability provisions</w:t>
      </w:r>
      <w:r w:rsidR="00AF6C54">
        <w:t xml:space="preserve"> and public disclosure</w:t>
      </w:r>
      <w:r>
        <w:t>. Only project</w:t>
      </w:r>
      <w:r w:rsidR="00AF6C54">
        <w:t>s</w:t>
      </w:r>
      <w:r>
        <w:t xml:space="preserve"> consistent with the state’s established goals for conservation would be approved.  </w:t>
      </w:r>
    </w:p>
    <w:p w14:paraId="79B45EC7" w14:textId="77777777" w:rsidR="00044DBA" w:rsidRDefault="00044DBA" w:rsidP="00D94354">
      <w:pPr>
        <w:spacing w:after="0"/>
      </w:pPr>
    </w:p>
    <w:p w14:paraId="76035B24" w14:textId="306B2460" w:rsidR="00802337" w:rsidRDefault="004E3AEF" w:rsidP="00D94354">
      <w:pPr>
        <w:spacing w:after="0"/>
      </w:pPr>
      <w:r>
        <w:t xml:space="preserve">The </w:t>
      </w:r>
      <w:r w:rsidR="00B5640E">
        <w:t xml:space="preserve">Georgia Outdoor Stewardship Amendment </w:t>
      </w:r>
      <w:r>
        <w:t xml:space="preserve">is supported by a coalition of </w:t>
      </w:r>
      <w:r w:rsidRPr="00985AF5">
        <w:rPr>
          <w:b/>
        </w:rPr>
        <w:t>lea</w:t>
      </w:r>
      <w:r w:rsidR="002262E3" w:rsidRPr="00985AF5">
        <w:rPr>
          <w:b/>
        </w:rPr>
        <w:t>ding conservation organizations</w:t>
      </w:r>
      <w:r w:rsidR="002262E3">
        <w:t xml:space="preserve"> including The Conservation Fund, Ge</w:t>
      </w:r>
      <w:r w:rsidR="00D94354">
        <w:t>orgia</w:t>
      </w:r>
      <w:r w:rsidR="002262E3">
        <w:t xml:space="preserve"> Conservancy, Georgia Wildlife Federation, The Nature Conservancy, Park Pride, and </w:t>
      </w:r>
      <w:r w:rsidR="00D94354">
        <w:t>The Trust</w:t>
      </w:r>
      <w:r w:rsidR="002262E3">
        <w:t xml:space="preserve"> for Public Land. </w:t>
      </w:r>
    </w:p>
    <w:p w14:paraId="00C0DA88" w14:textId="07C04428" w:rsidR="00AF6C54" w:rsidRDefault="00802337" w:rsidP="00D94354">
      <w:pPr>
        <w:spacing w:after="0"/>
      </w:pPr>
      <w:r>
        <w:br/>
        <w:t>——</w:t>
      </w:r>
    </w:p>
    <w:p w14:paraId="5EFEA212" w14:textId="146F0E5C" w:rsidR="00AF6C54" w:rsidRPr="00E46615" w:rsidRDefault="00E46615" w:rsidP="00E46615">
      <w:pPr>
        <w:spacing w:after="0"/>
        <w:rPr>
          <w:b/>
          <w:color w:val="0188D8"/>
        </w:rPr>
      </w:pPr>
      <w:r>
        <w:rPr>
          <w:b/>
        </w:rPr>
        <w:t>L</w:t>
      </w:r>
      <w:r w:rsidR="00AF6C54" w:rsidRPr="00E46615">
        <w:rPr>
          <w:b/>
        </w:rPr>
        <w:t xml:space="preserve">earn more </w:t>
      </w:r>
      <w:r>
        <w:rPr>
          <w:b/>
        </w:rPr>
        <w:t>at</w:t>
      </w:r>
      <w:r w:rsidR="00AF6C54" w:rsidRPr="00E46615">
        <w:rPr>
          <w:b/>
        </w:rPr>
        <w:t xml:space="preserve"> </w:t>
      </w:r>
      <w:hyperlink r:id="rId9" w:history="1">
        <w:r w:rsidR="00AF6C54" w:rsidRPr="00E46615">
          <w:rPr>
            <w:rStyle w:val="Hyperlink"/>
            <w:b/>
            <w:color w:val="0188D8"/>
          </w:rPr>
          <w:t>www.georgiaoutdoorstewardshp.org</w:t>
        </w:r>
      </w:hyperlink>
      <w:r>
        <w:rPr>
          <w:b/>
          <w:color w:val="0188D8"/>
        </w:rPr>
        <w:t xml:space="preserve"> </w:t>
      </w:r>
      <w:r>
        <w:rPr>
          <w:b/>
          <w:color w:val="0188D8"/>
        </w:rPr>
        <w:br/>
      </w:r>
      <w:proofErr w:type="gramStart"/>
      <w:r>
        <w:rPr>
          <w:b/>
        </w:rPr>
        <w:t>F</w:t>
      </w:r>
      <w:r w:rsidR="00AF6C54" w:rsidRPr="00E46615">
        <w:rPr>
          <w:b/>
        </w:rPr>
        <w:t>ollow</w:t>
      </w:r>
      <w:proofErr w:type="gramEnd"/>
      <w:r w:rsidR="00AF6C54" w:rsidRPr="00E46615">
        <w:rPr>
          <w:b/>
        </w:rPr>
        <w:t xml:space="preserve"> us on Face</w:t>
      </w:r>
      <w:r>
        <w:rPr>
          <w:b/>
        </w:rPr>
        <w:t xml:space="preserve">book </w:t>
      </w:r>
      <w:r w:rsidRPr="00E46615">
        <w:rPr>
          <w:b/>
          <w:color w:val="0188D8"/>
        </w:rPr>
        <w:t>@</w:t>
      </w:r>
      <w:proofErr w:type="spellStart"/>
      <w:r w:rsidRPr="00E46615">
        <w:rPr>
          <w:b/>
          <w:color w:val="0188D8"/>
        </w:rPr>
        <w:t>georgiaoutdoorstewardship</w:t>
      </w:r>
      <w:proofErr w:type="spellEnd"/>
    </w:p>
    <w:sectPr w:rsidR="00AF6C54" w:rsidRPr="00E46615" w:rsidSect="00FD488E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0188D8"/>
        <w:left w:val="single" w:sz="48" w:space="24" w:color="0188D8"/>
        <w:bottom w:val="single" w:sz="48" w:space="24" w:color="0188D8"/>
        <w:right w:val="single" w:sz="48" w:space="24" w:color="0188D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86804" w14:textId="77777777" w:rsidR="00886B35" w:rsidRDefault="00886B35" w:rsidP="008E0951">
      <w:pPr>
        <w:spacing w:after="0"/>
      </w:pPr>
      <w:r>
        <w:separator/>
      </w:r>
    </w:p>
  </w:endnote>
  <w:endnote w:type="continuationSeparator" w:id="0">
    <w:p w14:paraId="64FF873A" w14:textId="77777777" w:rsidR="00886B35" w:rsidRDefault="00886B35" w:rsidP="008E0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6F94" w14:textId="3AB08A74" w:rsidR="00D94354" w:rsidRPr="00AF6C54" w:rsidRDefault="00AF6C54" w:rsidP="00AF6C54">
    <w:pPr>
      <w:pStyle w:val="Footer"/>
      <w:jc w:val="center"/>
      <w:rPr>
        <w:i/>
        <w:sz w:val="16"/>
        <w:szCs w:val="16"/>
      </w:rPr>
    </w:pPr>
    <w:r w:rsidRPr="00AF6C54">
      <w:rPr>
        <w:i/>
        <w:sz w:val="16"/>
        <w:szCs w:val="16"/>
      </w:rPr>
      <w:t>Paid for by the Georgia Outdoor Stewardship Campaign Committee.</w:t>
    </w:r>
  </w:p>
  <w:p w14:paraId="218AA1E4" w14:textId="79F0DED9" w:rsidR="004E3AEF" w:rsidRPr="00D94354" w:rsidRDefault="00D94354" w:rsidP="00D94354">
    <w:pPr>
      <w:pStyle w:val="Footer"/>
      <w:jc w:val="center"/>
      <w:rPr>
        <w:i/>
      </w:rPr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7B4ED" w14:textId="77777777" w:rsidR="00886B35" w:rsidRDefault="00886B35" w:rsidP="008E0951">
      <w:pPr>
        <w:spacing w:after="0"/>
      </w:pPr>
      <w:r>
        <w:separator/>
      </w:r>
    </w:p>
  </w:footnote>
  <w:footnote w:type="continuationSeparator" w:id="0">
    <w:p w14:paraId="3CD6A15A" w14:textId="77777777" w:rsidR="00886B35" w:rsidRDefault="00886B35" w:rsidP="008E09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08CA"/>
    <w:multiLevelType w:val="hybridMultilevel"/>
    <w:tmpl w:val="9C389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3703E"/>
    <w:multiLevelType w:val="hybridMultilevel"/>
    <w:tmpl w:val="B84A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618D2"/>
    <w:multiLevelType w:val="hybridMultilevel"/>
    <w:tmpl w:val="C7744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C359D"/>
    <w:multiLevelType w:val="hybridMultilevel"/>
    <w:tmpl w:val="E83C0B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1720F"/>
    <w:multiLevelType w:val="hybridMultilevel"/>
    <w:tmpl w:val="D0E8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E"/>
    <w:rsid w:val="0000118C"/>
    <w:rsid w:val="00044DBA"/>
    <w:rsid w:val="00054E47"/>
    <w:rsid w:val="0007704F"/>
    <w:rsid w:val="000B163E"/>
    <w:rsid w:val="000B69AF"/>
    <w:rsid w:val="000D0570"/>
    <w:rsid w:val="000E3A5E"/>
    <w:rsid w:val="001075F4"/>
    <w:rsid w:val="001C4F7A"/>
    <w:rsid w:val="0021234B"/>
    <w:rsid w:val="002262E3"/>
    <w:rsid w:val="0024529E"/>
    <w:rsid w:val="00301982"/>
    <w:rsid w:val="00327624"/>
    <w:rsid w:val="00353837"/>
    <w:rsid w:val="003917C3"/>
    <w:rsid w:val="003A31CA"/>
    <w:rsid w:val="003B1B07"/>
    <w:rsid w:val="003B7469"/>
    <w:rsid w:val="0042289F"/>
    <w:rsid w:val="004850DC"/>
    <w:rsid w:val="004913BC"/>
    <w:rsid w:val="004E3AEF"/>
    <w:rsid w:val="00507CE0"/>
    <w:rsid w:val="00527A6E"/>
    <w:rsid w:val="00590BE6"/>
    <w:rsid w:val="005B28EF"/>
    <w:rsid w:val="005D239A"/>
    <w:rsid w:val="00655849"/>
    <w:rsid w:val="00656BF8"/>
    <w:rsid w:val="006576FF"/>
    <w:rsid w:val="00657B56"/>
    <w:rsid w:val="0068727A"/>
    <w:rsid w:val="006B3743"/>
    <w:rsid w:val="006C69F5"/>
    <w:rsid w:val="007166E2"/>
    <w:rsid w:val="007230F9"/>
    <w:rsid w:val="00733082"/>
    <w:rsid w:val="0076490C"/>
    <w:rsid w:val="00770BF3"/>
    <w:rsid w:val="007B1330"/>
    <w:rsid w:val="00802337"/>
    <w:rsid w:val="0081557B"/>
    <w:rsid w:val="00886B35"/>
    <w:rsid w:val="008D6E1A"/>
    <w:rsid w:val="008E0951"/>
    <w:rsid w:val="008F07FC"/>
    <w:rsid w:val="00901203"/>
    <w:rsid w:val="00927FD0"/>
    <w:rsid w:val="009306A3"/>
    <w:rsid w:val="00942DE0"/>
    <w:rsid w:val="009470B0"/>
    <w:rsid w:val="0097375B"/>
    <w:rsid w:val="00985AF5"/>
    <w:rsid w:val="009E5682"/>
    <w:rsid w:val="00A10D07"/>
    <w:rsid w:val="00A33560"/>
    <w:rsid w:val="00A378CA"/>
    <w:rsid w:val="00A74440"/>
    <w:rsid w:val="00A9505D"/>
    <w:rsid w:val="00A9732A"/>
    <w:rsid w:val="00AB1221"/>
    <w:rsid w:val="00AB5280"/>
    <w:rsid w:val="00AD6535"/>
    <w:rsid w:val="00AF6C54"/>
    <w:rsid w:val="00B04E72"/>
    <w:rsid w:val="00B14515"/>
    <w:rsid w:val="00B446CA"/>
    <w:rsid w:val="00B51204"/>
    <w:rsid w:val="00B5640E"/>
    <w:rsid w:val="00BC4439"/>
    <w:rsid w:val="00C1070B"/>
    <w:rsid w:val="00C76CE3"/>
    <w:rsid w:val="00CB3679"/>
    <w:rsid w:val="00D43493"/>
    <w:rsid w:val="00D47026"/>
    <w:rsid w:val="00D874AC"/>
    <w:rsid w:val="00D94354"/>
    <w:rsid w:val="00DD5E31"/>
    <w:rsid w:val="00DF7A9E"/>
    <w:rsid w:val="00E457AA"/>
    <w:rsid w:val="00E46615"/>
    <w:rsid w:val="00E618AD"/>
    <w:rsid w:val="00E753AC"/>
    <w:rsid w:val="00E82F0A"/>
    <w:rsid w:val="00F154CB"/>
    <w:rsid w:val="00F437A8"/>
    <w:rsid w:val="00FA6824"/>
    <w:rsid w:val="00FA7830"/>
    <w:rsid w:val="00FC56A7"/>
    <w:rsid w:val="00FD4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13B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09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095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82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AE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F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rgiaoutdoorstewards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Broadhurst Partners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Joselyn Baker</dc:creator>
  <cp:keywords/>
  <dc:description/>
  <cp:lastModifiedBy>DeAnna Harris</cp:lastModifiedBy>
  <cp:revision>2</cp:revision>
  <cp:lastPrinted>2018-07-02T15:23:00Z</cp:lastPrinted>
  <dcterms:created xsi:type="dcterms:W3CDTF">2018-08-15T23:09:00Z</dcterms:created>
  <dcterms:modified xsi:type="dcterms:W3CDTF">2018-08-15T23:09:00Z</dcterms:modified>
</cp:coreProperties>
</file>